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990B5" w14:textId="77777777" w:rsidR="00AD5B47" w:rsidRPr="00967153" w:rsidRDefault="006756DE" w:rsidP="006756DE">
      <w:pPr>
        <w:spacing w:line="240" w:lineRule="auto"/>
        <w:jc w:val="center"/>
        <w:rPr>
          <w:rFonts w:ascii="Ink Free" w:hAnsi="Ink Free"/>
          <w:b/>
          <w:sz w:val="28"/>
          <w:szCs w:val="28"/>
          <w:u w:val="single"/>
        </w:rPr>
      </w:pPr>
      <w:r w:rsidRPr="00967153">
        <w:rPr>
          <w:rFonts w:ascii="Ink Free" w:hAnsi="Ink Free"/>
          <w:b/>
          <w:sz w:val="28"/>
          <w:szCs w:val="28"/>
          <w:u w:val="single"/>
        </w:rPr>
        <w:t>Grade 8 Science</w:t>
      </w:r>
    </w:p>
    <w:p w14:paraId="002553B2" w14:textId="4E8FD337" w:rsidR="006756DE" w:rsidRPr="00967153" w:rsidRDefault="006756DE" w:rsidP="00817ADB">
      <w:pPr>
        <w:spacing w:line="240" w:lineRule="auto"/>
        <w:jc w:val="center"/>
        <w:rPr>
          <w:rFonts w:ascii="Ink Free" w:hAnsi="Ink Free"/>
          <w:b/>
          <w:sz w:val="24"/>
          <w:szCs w:val="24"/>
        </w:rPr>
      </w:pPr>
      <w:r w:rsidRPr="00967153">
        <w:rPr>
          <w:rFonts w:ascii="Ink Free" w:hAnsi="Ink Free"/>
          <w:b/>
          <w:sz w:val="24"/>
          <w:szCs w:val="24"/>
        </w:rPr>
        <w:t>Ste</w:t>
      </w:r>
      <w:r w:rsidR="00782BEB">
        <w:rPr>
          <w:rFonts w:ascii="Ink Free" w:hAnsi="Ink Free"/>
          <w:b/>
          <w:sz w:val="24"/>
          <w:szCs w:val="24"/>
        </w:rPr>
        <w:t>.</w:t>
      </w:r>
      <w:r w:rsidR="008462DB">
        <w:rPr>
          <w:rFonts w:ascii="Ink Free" w:hAnsi="Ink Free"/>
          <w:b/>
          <w:sz w:val="24"/>
          <w:szCs w:val="24"/>
        </w:rPr>
        <w:t xml:space="preserve"> Rose School   2025-2026</w:t>
      </w:r>
      <w:r w:rsidR="00817ADB">
        <w:rPr>
          <w:rFonts w:ascii="Ink Free" w:hAnsi="Ink Free"/>
          <w:b/>
          <w:sz w:val="24"/>
          <w:szCs w:val="24"/>
        </w:rPr>
        <w:t xml:space="preserve">   </w:t>
      </w:r>
      <w:r w:rsidRPr="00967153">
        <w:rPr>
          <w:rFonts w:ascii="Ink Free" w:hAnsi="Ink Free"/>
          <w:b/>
          <w:sz w:val="24"/>
          <w:szCs w:val="24"/>
        </w:rPr>
        <w:t xml:space="preserve">Ms. J. Slobodzian    </w:t>
      </w:r>
      <w:hyperlink r:id="rId8" w:history="1">
        <w:r w:rsidRPr="00967153">
          <w:rPr>
            <w:rStyle w:val="Hyperlink"/>
            <w:rFonts w:ascii="Ink Free" w:hAnsi="Ink Free"/>
            <w:b/>
            <w:sz w:val="24"/>
            <w:szCs w:val="24"/>
          </w:rPr>
          <w:t>jslobodzian@trsd.ca</w:t>
        </w:r>
      </w:hyperlink>
    </w:p>
    <w:p w14:paraId="33087AB4" w14:textId="77777777" w:rsidR="006756DE" w:rsidRPr="00967153" w:rsidRDefault="006756DE" w:rsidP="006756DE">
      <w:pPr>
        <w:spacing w:line="240" w:lineRule="auto"/>
        <w:jc w:val="center"/>
        <w:rPr>
          <w:rFonts w:ascii="Ink Free" w:hAnsi="Ink Free"/>
          <w:b/>
          <w:sz w:val="24"/>
          <w:szCs w:val="24"/>
          <w:u w:val="single"/>
        </w:rPr>
      </w:pPr>
    </w:p>
    <w:p w14:paraId="67581738" w14:textId="77777777" w:rsidR="006756DE" w:rsidRPr="00967153" w:rsidRDefault="006756DE" w:rsidP="006756DE">
      <w:pPr>
        <w:spacing w:line="240" w:lineRule="auto"/>
        <w:rPr>
          <w:rFonts w:ascii="Ink Free" w:hAnsi="Ink Free"/>
          <w:b/>
          <w:sz w:val="24"/>
          <w:szCs w:val="24"/>
          <w:u w:val="single"/>
        </w:rPr>
      </w:pPr>
      <w:r w:rsidRPr="00967153">
        <w:rPr>
          <w:rFonts w:ascii="Ink Free" w:hAnsi="Ink Free"/>
          <w:b/>
          <w:sz w:val="24"/>
          <w:szCs w:val="24"/>
          <w:u w:val="single"/>
        </w:rPr>
        <w:t>Grade 8 Science is comprised of 4 units:</w:t>
      </w:r>
    </w:p>
    <w:p w14:paraId="397FA0AD" w14:textId="77777777" w:rsidR="006756DE" w:rsidRPr="00967153" w:rsidRDefault="006756DE" w:rsidP="006756DE">
      <w:pPr>
        <w:pStyle w:val="ListParagraph"/>
        <w:numPr>
          <w:ilvl w:val="0"/>
          <w:numId w:val="1"/>
        </w:numPr>
        <w:spacing w:line="240" w:lineRule="auto"/>
        <w:rPr>
          <w:rFonts w:ascii="Ink Free" w:hAnsi="Ink Free"/>
          <w:sz w:val="24"/>
          <w:szCs w:val="24"/>
        </w:rPr>
      </w:pPr>
      <w:r w:rsidRPr="00967153">
        <w:rPr>
          <w:rFonts w:ascii="Ink Free" w:hAnsi="Ink Free"/>
          <w:sz w:val="24"/>
          <w:szCs w:val="24"/>
        </w:rPr>
        <w:t>Cells and Systems</w:t>
      </w:r>
    </w:p>
    <w:p w14:paraId="7043E4D0" w14:textId="77777777" w:rsidR="006756DE" w:rsidRPr="00967153" w:rsidRDefault="006756DE" w:rsidP="006756DE">
      <w:pPr>
        <w:pStyle w:val="ListParagraph"/>
        <w:numPr>
          <w:ilvl w:val="0"/>
          <w:numId w:val="1"/>
        </w:numPr>
        <w:spacing w:line="240" w:lineRule="auto"/>
        <w:rPr>
          <w:rFonts w:ascii="Ink Free" w:hAnsi="Ink Free"/>
          <w:sz w:val="24"/>
          <w:szCs w:val="24"/>
        </w:rPr>
      </w:pPr>
      <w:r w:rsidRPr="00967153">
        <w:rPr>
          <w:rFonts w:ascii="Ink Free" w:hAnsi="Ink Free"/>
          <w:sz w:val="24"/>
          <w:szCs w:val="24"/>
        </w:rPr>
        <w:t xml:space="preserve">Fluids </w:t>
      </w:r>
    </w:p>
    <w:p w14:paraId="77ADE2D7" w14:textId="77777777" w:rsidR="006756DE" w:rsidRPr="00967153" w:rsidRDefault="006756DE" w:rsidP="006756DE">
      <w:pPr>
        <w:pStyle w:val="ListParagraph"/>
        <w:numPr>
          <w:ilvl w:val="0"/>
          <w:numId w:val="1"/>
        </w:numPr>
        <w:spacing w:line="240" w:lineRule="auto"/>
        <w:rPr>
          <w:rFonts w:ascii="Ink Free" w:hAnsi="Ink Free"/>
          <w:sz w:val="24"/>
          <w:szCs w:val="24"/>
        </w:rPr>
      </w:pPr>
      <w:r w:rsidRPr="00967153">
        <w:rPr>
          <w:rFonts w:ascii="Ink Free" w:hAnsi="Ink Free"/>
          <w:sz w:val="24"/>
          <w:szCs w:val="24"/>
        </w:rPr>
        <w:t xml:space="preserve">Optics </w:t>
      </w:r>
    </w:p>
    <w:p w14:paraId="64E445DE" w14:textId="77A69D2B" w:rsidR="006756DE" w:rsidRDefault="006756DE" w:rsidP="006756DE">
      <w:pPr>
        <w:pStyle w:val="ListParagraph"/>
        <w:numPr>
          <w:ilvl w:val="0"/>
          <w:numId w:val="1"/>
        </w:numPr>
        <w:spacing w:line="240" w:lineRule="auto"/>
        <w:rPr>
          <w:rFonts w:ascii="Ink Free" w:hAnsi="Ink Free"/>
          <w:sz w:val="24"/>
          <w:szCs w:val="24"/>
        </w:rPr>
      </w:pPr>
      <w:r w:rsidRPr="00967153">
        <w:rPr>
          <w:rFonts w:ascii="Ink Free" w:hAnsi="Ink Free"/>
          <w:sz w:val="24"/>
          <w:szCs w:val="24"/>
        </w:rPr>
        <w:t>Water Systems</w:t>
      </w:r>
    </w:p>
    <w:p w14:paraId="245947EB" w14:textId="2D6C0860" w:rsidR="006756DE" w:rsidRDefault="006A1671" w:rsidP="006A1671">
      <w:pPr>
        <w:rPr>
          <w:rFonts w:ascii="Ink Free" w:hAnsi="Ink Free"/>
          <w:shd w:val="clear" w:color="auto" w:fill="FFFFFF"/>
        </w:rPr>
      </w:pPr>
      <w:r w:rsidRPr="006A1671">
        <w:rPr>
          <w:rFonts w:ascii="Ink Free" w:hAnsi="Ink Free"/>
          <w:shd w:val="clear" w:color="auto" w:fill="FFFFFF"/>
        </w:rPr>
        <w:t>In Grade 8, children investigate cells and systems. They learn about processes that take place inside the cell and use microscopes or prepared images to compare plant and animal cells. Children learn more about light as they explore</w:t>
      </w:r>
      <w:r w:rsidR="00F21451">
        <w:rPr>
          <w:rFonts w:ascii="Ink Free" w:hAnsi="Ink Free"/>
          <w:shd w:val="clear" w:color="auto" w:fill="FFFFFF"/>
        </w:rPr>
        <w:t xml:space="preserve"> reflection and refraction,</w:t>
      </w:r>
      <w:r w:rsidRPr="006A1671">
        <w:rPr>
          <w:rFonts w:ascii="Ink Free" w:hAnsi="Ink Free"/>
          <w:shd w:val="clear" w:color="auto" w:fill="FFFFFF"/>
        </w:rPr>
        <w:t xml:space="preserve"> mirrors and lenses and why objects appear to have colour. The eye is examined as a natural optical device with functioning resembling a camera. Learning about properties such as density and</w:t>
      </w:r>
      <w:r w:rsidR="00F21451">
        <w:rPr>
          <w:rFonts w:ascii="Ink Free" w:hAnsi="Ink Free"/>
          <w:shd w:val="clear" w:color="auto" w:fill="FFFFFF"/>
        </w:rPr>
        <w:t xml:space="preserve"> compressibility</w:t>
      </w:r>
      <w:r w:rsidRPr="006A1671">
        <w:rPr>
          <w:rFonts w:ascii="Ink Free" w:hAnsi="Ink Free"/>
          <w:shd w:val="clear" w:color="auto" w:fill="FFFFFF"/>
        </w:rPr>
        <w:t> and explaining th</w:t>
      </w:r>
      <w:r w:rsidR="00F21451">
        <w:rPr>
          <w:rFonts w:ascii="Ink Free" w:hAnsi="Ink Free"/>
          <w:shd w:val="clear" w:color="auto" w:fill="FFFFFF"/>
        </w:rPr>
        <w:t>e relationships among pressure, volume and temperature</w:t>
      </w:r>
      <w:r w:rsidRPr="006A1671">
        <w:rPr>
          <w:rFonts w:ascii="Ink Free" w:hAnsi="Ink Free"/>
          <w:shd w:val="clear" w:color="auto" w:fill="FFFFFF"/>
        </w:rPr>
        <w:t> are some ways that children increase their understanding of fluids. Water systems are another focus in Grade 8 and children investigate a variety of topics including fresh and salt water, ocean currents, erosion, flooding and drinking water.</w:t>
      </w:r>
    </w:p>
    <w:p w14:paraId="39410C55" w14:textId="0D4A4965" w:rsidR="006756DE" w:rsidRPr="00967153" w:rsidRDefault="006756DE" w:rsidP="0064180A">
      <w:pPr>
        <w:spacing w:line="240" w:lineRule="auto"/>
        <w:rPr>
          <w:rFonts w:ascii="Ink Free" w:hAnsi="Ink Free"/>
          <w:b/>
          <w:sz w:val="24"/>
          <w:szCs w:val="24"/>
        </w:rPr>
      </w:pPr>
    </w:p>
    <w:p w14:paraId="0F82F711" w14:textId="6EA814E8" w:rsidR="0005735A" w:rsidRDefault="006756DE" w:rsidP="006756DE">
      <w:pPr>
        <w:rPr>
          <w:rFonts w:ascii="Ink Free" w:hAnsi="Ink Free"/>
          <w:sz w:val="24"/>
          <w:szCs w:val="24"/>
        </w:rPr>
      </w:pPr>
      <w:r w:rsidRPr="00967153">
        <w:rPr>
          <w:rFonts w:ascii="Ink Free" w:hAnsi="Ink Free"/>
          <w:b/>
          <w:sz w:val="24"/>
          <w:szCs w:val="24"/>
          <w:u w:val="single"/>
        </w:rPr>
        <w:t>Evaluation:</w:t>
      </w:r>
      <w:r w:rsidRPr="00967153">
        <w:rPr>
          <w:rFonts w:ascii="Ink Free" w:hAnsi="Ink Free"/>
          <w:sz w:val="24"/>
          <w:szCs w:val="24"/>
        </w:rPr>
        <w:t xml:space="preserve"> </w:t>
      </w:r>
    </w:p>
    <w:p w14:paraId="5EC0935E" w14:textId="7D1C6861" w:rsidR="006A1671" w:rsidRPr="0064180A" w:rsidRDefault="006A1671" w:rsidP="006A1671">
      <w:pPr>
        <w:rPr>
          <w:rFonts w:ascii="Ink Free" w:hAnsi="Ink Free"/>
          <w:sz w:val="24"/>
          <w:szCs w:val="24"/>
        </w:rPr>
      </w:pPr>
      <w:r w:rsidRPr="0064180A">
        <w:rPr>
          <w:rFonts w:ascii="Ink Free" w:hAnsi="Ink Free" w:cs="Arial"/>
          <w:sz w:val="24"/>
          <w:szCs w:val="24"/>
          <w:shd w:val="clear" w:color="auto" w:fill="FFFFFF"/>
        </w:rPr>
        <w:t>Your child’s learning and progress will be assessed in many ways. I will look closely at their learning by collecting samples of work, assigning tests and quizzes, and listening to them in conversations regarding the content we are studying.</w:t>
      </w:r>
    </w:p>
    <w:p w14:paraId="39B0065A" w14:textId="1BF29A5D" w:rsidR="006A1671" w:rsidRPr="0064180A" w:rsidRDefault="006A1671" w:rsidP="006A1671">
      <w:pPr>
        <w:pStyle w:val="NormalWeb"/>
        <w:shd w:val="clear" w:color="auto" w:fill="FFFFFF"/>
        <w:spacing w:before="240" w:beforeAutospacing="0" w:after="240" w:afterAutospacing="0" w:line="288" w:lineRule="atLeast"/>
        <w:textAlignment w:val="baseline"/>
        <w:rPr>
          <w:rFonts w:ascii="Ink Free" w:hAnsi="Ink Free" w:cs="Arial"/>
        </w:rPr>
      </w:pPr>
      <w:r w:rsidRPr="0064180A">
        <w:rPr>
          <w:rFonts w:ascii="Ink Free" w:hAnsi="Ink Free" w:cs="Arial"/>
        </w:rPr>
        <w:t>I will assess how your child applies scientific inquiry skills, solves problems and makes decisions in science.</w:t>
      </w:r>
    </w:p>
    <w:p w14:paraId="30F06D88" w14:textId="77777777" w:rsidR="006A1671" w:rsidRPr="0064180A" w:rsidRDefault="006A1671" w:rsidP="006A1671">
      <w:pPr>
        <w:shd w:val="clear" w:color="auto" w:fill="FFFFFF"/>
        <w:spacing w:before="240" w:after="240" w:line="288" w:lineRule="atLeast"/>
        <w:textAlignment w:val="baseline"/>
        <w:rPr>
          <w:rFonts w:ascii="Ink Free" w:eastAsia="Times New Roman" w:hAnsi="Ink Free" w:cs="Arial"/>
          <w:sz w:val="24"/>
          <w:szCs w:val="24"/>
        </w:rPr>
      </w:pPr>
      <w:r w:rsidRPr="0064180A">
        <w:rPr>
          <w:rFonts w:ascii="Ink Free" w:eastAsia="Times New Roman" w:hAnsi="Ink Free" w:cs="Arial"/>
          <w:sz w:val="24"/>
          <w:szCs w:val="24"/>
        </w:rPr>
        <w:t>Your child’s progress will be reported under three areas of learning:</w:t>
      </w:r>
    </w:p>
    <w:p w14:paraId="5BCC4A87" w14:textId="45DD5DBB" w:rsidR="006A1671" w:rsidRPr="006A1671" w:rsidRDefault="006A1671" w:rsidP="006A1671">
      <w:pPr>
        <w:numPr>
          <w:ilvl w:val="0"/>
          <w:numId w:val="2"/>
        </w:numPr>
        <w:shd w:val="clear" w:color="auto" w:fill="FFFFFF"/>
        <w:spacing w:before="90" w:after="0" w:line="240" w:lineRule="auto"/>
        <w:ind w:left="375"/>
        <w:textAlignment w:val="baseline"/>
        <w:rPr>
          <w:rFonts w:ascii="Ink Free" w:eastAsia="Times New Roman" w:hAnsi="Ink Free" w:cs="Arial"/>
          <w:sz w:val="24"/>
          <w:szCs w:val="24"/>
        </w:rPr>
      </w:pPr>
      <w:r w:rsidRPr="006A1671">
        <w:rPr>
          <w:rFonts w:ascii="Ink Free" w:eastAsia="Times New Roman" w:hAnsi="Ink Free" w:cs="Arial"/>
          <w:b/>
          <w:bCs/>
          <w:sz w:val="24"/>
          <w:szCs w:val="24"/>
        </w:rPr>
        <w:t>Knowledge and Understanding:</w:t>
      </w:r>
      <w:r>
        <w:rPr>
          <w:rFonts w:ascii="Ink Free" w:eastAsia="Times New Roman" w:hAnsi="Ink Free" w:cs="Arial"/>
          <w:b/>
          <w:bCs/>
          <w:sz w:val="24"/>
          <w:szCs w:val="24"/>
        </w:rPr>
        <w:t xml:space="preserve"> </w:t>
      </w:r>
      <w:r w:rsidRPr="006A1671">
        <w:rPr>
          <w:rFonts w:ascii="Ink Free" w:eastAsia="Times New Roman" w:hAnsi="Ink Free" w:cs="Arial"/>
          <w:sz w:val="24"/>
          <w:szCs w:val="24"/>
        </w:rPr>
        <w:t>What does your child know and understand about the science themes and topics?</w:t>
      </w:r>
    </w:p>
    <w:p w14:paraId="12A6D526" w14:textId="58619896" w:rsidR="006A1671" w:rsidRDefault="006A1671" w:rsidP="006A1671">
      <w:pPr>
        <w:shd w:val="clear" w:color="auto" w:fill="FFFFFF"/>
        <w:spacing w:before="90" w:after="0" w:line="240" w:lineRule="auto"/>
        <w:ind w:left="375"/>
        <w:textAlignment w:val="baseline"/>
        <w:rPr>
          <w:rFonts w:ascii="Ink Free" w:hAnsi="Ink Free"/>
          <w:sz w:val="24"/>
          <w:szCs w:val="24"/>
        </w:rPr>
      </w:pPr>
      <w:r w:rsidRPr="006A1671">
        <w:rPr>
          <w:rFonts w:ascii="Ink Free" w:hAnsi="Ink Free"/>
          <w:sz w:val="24"/>
          <w:szCs w:val="24"/>
        </w:rPr>
        <w:t xml:space="preserve"> – Knowledge is assessed through assignments, verbal communication, as well as quizzes and tests.</w:t>
      </w:r>
    </w:p>
    <w:p w14:paraId="3327A189" w14:textId="77777777" w:rsidR="006A1671" w:rsidRPr="006A1671" w:rsidRDefault="006A1671" w:rsidP="006A1671">
      <w:pPr>
        <w:shd w:val="clear" w:color="auto" w:fill="FFFFFF"/>
        <w:spacing w:before="90" w:after="0" w:line="240" w:lineRule="auto"/>
        <w:ind w:left="375"/>
        <w:textAlignment w:val="baseline"/>
        <w:rPr>
          <w:rFonts w:ascii="Ink Free" w:eastAsia="Times New Roman" w:hAnsi="Ink Free" w:cs="Arial"/>
          <w:sz w:val="24"/>
          <w:szCs w:val="24"/>
        </w:rPr>
      </w:pPr>
    </w:p>
    <w:p w14:paraId="5C2CD751" w14:textId="77777777" w:rsidR="006A1671" w:rsidRPr="006A1671" w:rsidRDefault="006A1671" w:rsidP="006A1671">
      <w:pPr>
        <w:numPr>
          <w:ilvl w:val="0"/>
          <w:numId w:val="2"/>
        </w:numPr>
        <w:shd w:val="clear" w:color="auto" w:fill="FFFFFF"/>
        <w:spacing w:before="90" w:after="0" w:line="240" w:lineRule="auto"/>
        <w:ind w:left="375"/>
        <w:textAlignment w:val="baseline"/>
        <w:rPr>
          <w:rFonts w:ascii="Ink Free" w:eastAsia="Times New Roman" w:hAnsi="Ink Free" w:cs="Arial"/>
          <w:sz w:val="24"/>
          <w:szCs w:val="24"/>
        </w:rPr>
      </w:pPr>
      <w:r w:rsidRPr="006A1671">
        <w:rPr>
          <w:rFonts w:ascii="Ink Free" w:eastAsia="Times New Roman" w:hAnsi="Ink Free" w:cs="Arial"/>
          <w:b/>
          <w:bCs/>
          <w:sz w:val="24"/>
          <w:szCs w:val="24"/>
        </w:rPr>
        <w:t xml:space="preserve">Scientific inquiry process: </w:t>
      </w:r>
      <w:r w:rsidRPr="006A1671">
        <w:rPr>
          <w:rFonts w:ascii="Ink Free" w:eastAsia="Times New Roman" w:hAnsi="Ink Free" w:cs="Arial"/>
          <w:sz w:val="24"/>
          <w:szCs w:val="24"/>
        </w:rPr>
        <w:t>How does your child ask questions, generate possible explanations, collect and analyze evidence, and reach conclusions based on evidence?</w:t>
      </w:r>
      <w:r w:rsidRPr="006A1671">
        <w:rPr>
          <w:rFonts w:ascii="Ink Free" w:hAnsi="Ink Free"/>
          <w:sz w:val="24"/>
          <w:szCs w:val="24"/>
        </w:rPr>
        <w:t xml:space="preserve"> </w:t>
      </w:r>
    </w:p>
    <w:p w14:paraId="254BC502" w14:textId="3F4D35A3" w:rsidR="006A1671" w:rsidRPr="006A1671" w:rsidRDefault="006A1671" w:rsidP="006A1671">
      <w:pPr>
        <w:shd w:val="clear" w:color="auto" w:fill="FFFFFF"/>
        <w:spacing w:before="90" w:after="0" w:line="240" w:lineRule="auto"/>
        <w:ind w:left="375"/>
        <w:textAlignment w:val="baseline"/>
        <w:rPr>
          <w:rFonts w:ascii="Ink Free" w:hAnsi="Ink Free"/>
          <w:sz w:val="24"/>
          <w:szCs w:val="24"/>
        </w:rPr>
      </w:pPr>
      <w:r w:rsidRPr="006A1671">
        <w:rPr>
          <w:rFonts w:ascii="Ink Free" w:hAnsi="Ink Free"/>
          <w:sz w:val="24"/>
          <w:szCs w:val="24"/>
        </w:rPr>
        <w:t>– Students will have an opportunity to explore scientific inquiry processes through interactive lessons, laboratory work as well as through research based projects.</w:t>
      </w:r>
    </w:p>
    <w:p w14:paraId="100F87AF" w14:textId="77777777" w:rsidR="006A1671" w:rsidRPr="006A1671" w:rsidRDefault="006A1671" w:rsidP="006A1671">
      <w:pPr>
        <w:shd w:val="clear" w:color="auto" w:fill="FFFFFF"/>
        <w:spacing w:before="90" w:after="0" w:line="240" w:lineRule="auto"/>
        <w:ind w:left="375"/>
        <w:textAlignment w:val="baseline"/>
        <w:rPr>
          <w:rFonts w:ascii="Ink Free" w:eastAsia="Times New Roman" w:hAnsi="Ink Free" w:cs="Arial"/>
          <w:sz w:val="24"/>
          <w:szCs w:val="24"/>
        </w:rPr>
      </w:pPr>
    </w:p>
    <w:p w14:paraId="2EBCD9F3" w14:textId="77777777" w:rsidR="0064180A" w:rsidRDefault="006A1671" w:rsidP="006756DE">
      <w:pPr>
        <w:numPr>
          <w:ilvl w:val="0"/>
          <w:numId w:val="2"/>
        </w:numPr>
        <w:shd w:val="clear" w:color="auto" w:fill="FFFFFF"/>
        <w:spacing w:after="0" w:line="240" w:lineRule="auto"/>
        <w:ind w:left="375"/>
        <w:textAlignment w:val="baseline"/>
        <w:rPr>
          <w:rFonts w:ascii="Ink Free" w:eastAsia="Times New Roman" w:hAnsi="Ink Free" w:cs="Arial"/>
          <w:sz w:val="24"/>
          <w:szCs w:val="24"/>
        </w:rPr>
      </w:pPr>
      <w:r w:rsidRPr="006A1671">
        <w:rPr>
          <w:rFonts w:ascii="Ink Free" w:eastAsia="Times New Roman" w:hAnsi="Ink Free" w:cs="Arial"/>
          <w:b/>
          <w:bCs/>
          <w:sz w:val="24"/>
          <w:szCs w:val="24"/>
        </w:rPr>
        <w:lastRenderedPageBreak/>
        <w:t>Design process and problem solving</w:t>
      </w:r>
      <w:r w:rsidRPr="006A1671">
        <w:rPr>
          <w:rFonts w:ascii="Ink Free" w:eastAsia="Times New Roman" w:hAnsi="Ink Free" w:cs="Arial"/>
          <w:i/>
          <w:iCs/>
          <w:sz w:val="24"/>
          <w:szCs w:val="24"/>
        </w:rPr>
        <w:t>:</w:t>
      </w:r>
      <w:r w:rsidRPr="006A1671">
        <w:rPr>
          <w:rFonts w:ascii="Ink Free" w:eastAsia="Times New Roman" w:hAnsi="Ink Free" w:cs="Arial"/>
          <w:sz w:val="24"/>
          <w:szCs w:val="24"/>
        </w:rPr>
        <w:t> How does your child apply science learning to seek solutions to practical problems</w:t>
      </w:r>
      <w:r>
        <w:rPr>
          <w:rFonts w:ascii="Ink Free" w:eastAsia="Times New Roman" w:hAnsi="Ink Free" w:cs="Arial"/>
          <w:sz w:val="24"/>
          <w:szCs w:val="24"/>
        </w:rPr>
        <w:t>?</w:t>
      </w:r>
    </w:p>
    <w:p w14:paraId="4136F18E" w14:textId="550B54B0" w:rsidR="006A1671" w:rsidRPr="0064180A" w:rsidRDefault="006A1671" w:rsidP="0064180A">
      <w:pPr>
        <w:shd w:val="clear" w:color="auto" w:fill="FFFFFF"/>
        <w:spacing w:after="0" w:line="240" w:lineRule="auto"/>
        <w:ind w:left="375"/>
        <w:textAlignment w:val="baseline"/>
        <w:rPr>
          <w:rFonts w:ascii="Ink Free" w:eastAsia="Times New Roman" w:hAnsi="Ink Free" w:cs="Arial"/>
          <w:sz w:val="24"/>
          <w:szCs w:val="24"/>
        </w:rPr>
      </w:pPr>
      <w:r w:rsidRPr="0064180A">
        <w:rPr>
          <w:rFonts w:ascii="Ink Free" w:hAnsi="Ink Free"/>
          <w:sz w:val="24"/>
          <w:szCs w:val="24"/>
        </w:rPr>
        <w:t>– Students will have opportunities to design and problem solve through many hands on activities, experiments, and projects throughout the year.</w:t>
      </w:r>
    </w:p>
    <w:p w14:paraId="106724BB" w14:textId="77777777" w:rsidR="0064180A" w:rsidRPr="006A1671" w:rsidRDefault="0064180A" w:rsidP="006756DE">
      <w:pPr>
        <w:rPr>
          <w:rFonts w:ascii="Ink Free" w:hAnsi="Ink Free"/>
          <w:sz w:val="24"/>
          <w:szCs w:val="24"/>
        </w:rPr>
      </w:pPr>
    </w:p>
    <w:p w14:paraId="3FEC0FDD" w14:textId="77777777" w:rsidR="0064180A" w:rsidRPr="00967153" w:rsidRDefault="0064180A" w:rsidP="0064180A">
      <w:pPr>
        <w:spacing w:line="240" w:lineRule="auto"/>
        <w:rPr>
          <w:rFonts w:ascii="Ink Free" w:hAnsi="Ink Free"/>
        </w:rPr>
      </w:pPr>
      <w:r w:rsidRPr="00967153">
        <w:rPr>
          <w:rFonts w:ascii="Ink Free" w:hAnsi="Ink Free"/>
          <w:b/>
          <w:sz w:val="24"/>
          <w:szCs w:val="24"/>
          <w:u w:val="single"/>
        </w:rPr>
        <w:t>Student expectations:</w:t>
      </w:r>
      <w:r w:rsidRPr="00967153">
        <w:rPr>
          <w:rFonts w:ascii="Ink Free" w:hAnsi="Ink Free"/>
        </w:rPr>
        <w:t xml:space="preserve"> </w:t>
      </w:r>
    </w:p>
    <w:p w14:paraId="5E295911" w14:textId="77777777" w:rsidR="0064180A" w:rsidRPr="00967153" w:rsidRDefault="0064180A" w:rsidP="0064180A">
      <w:pPr>
        <w:spacing w:line="240" w:lineRule="auto"/>
        <w:rPr>
          <w:rFonts w:ascii="Ink Free" w:hAnsi="Ink Free"/>
        </w:rPr>
      </w:pPr>
      <w:r w:rsidRPr="00967153">
        <w:rPr>
          <w:rFonts w:ascii="Ink Free" w:hAnsi="Ink Free"/>
        </w:rPr>
        <w:t xml:space="preserve">-Attend class regularly </w:t>
      </w:r>
    </w:p>
    <w:p w14:paraId="734ABB76" w14:textId="77777777" w:rsidR="0064180A" w:rsidRPr="00967153" w:rsidRDefault="0064180A" w:rsidP="0064180A">
      <w:pPr>
        <w:spacing w:line="240" w:lineRule="auto"/>
        <w:rPr>
          <w:rFonts w:ascii="Ink Free" w:hAnsi="Ink Free"/>
          <w:sz w:val="24"/>
          <w:szCs w:val="24"/>
        </w:rPr>
      </w:pPr>
      <w:r w:rsidRPr="00967153">
        <w:rPr>
          <w:rFonts w:ascii="Ink Free" w:hAnsi="Ink Free"/>
          <w:sz w:val="24"/>
          <w:szCs w:val="24"/>
        </w:rPr>
        <w:t xml:space="preserve">-Be on time for class </w:t>
      </w:r>
    </w:p>
    <w:p w14:paraId="1506995A" w14:textId="77777777" w:rsidR="0064180A" w:rsidRPr="00967153" w:rsidRDefault="0064180A" w:rsidP="0064180A">
      <w:pPr>
        <w:spacing w:line="240" w:lineRule="auto"/>
        <w:rPr>
          <w:rFonts w:ascii="Ink Free" w:hAnsi="Ink Free"/>
          <w:sz w:val="24"/>
          <w:szCs w:val="24"/>
        </w:rPr>
      </w:pPr>
      <w:r w:rsidRPr="00967153">
        <w:rPr>
          <w:rFonts w:ascii="Ink Free" w:hAnsi="Ink Free"/>
          <w:sz w:val="24"/>
          <w:szCs w:val="24"/>
        </w:rPr>
        <w:t xml:space="preserve">-Come to class prepared (binder, paper, writing supplies, and any other items verbally requested the previous class) </w:t>
      </w:r>
    </w:p>
    <w:p w14:paraId="3935D25C" w14:textId="77777777" w:rsidR="0064180A" w:rsidRPr="00967153" w:rsidRDefault="0064180A" w:rsidP="0064180A">
      <w:pPr>
        <w:spacing w:line="240" w:lineRule="auto"/>
        <w:rPr>
          <w:rFonts w:ascii="Ink Free" w:hAnsi="Ink Free"/>
          <w:sz w:val="24"/>
          <w:szCs w:val="24"/>
        </w:rPr>
      </w:pPr>
      <w:r w:rsidRPr="00967153">
        <w:rPr>
          <w:rFonts w:ascii="Ink Free" w:hAnsi="Ink Free"/>
          <w:sz w:val="24"/>
          <w:szCs w:val="24"/>
        </w:rPr>
        <w:t xml:space="preserve">- Complete assignments on time </w:t>
      </w:r>
    </w:p>
    <w:p w14:paraId="60D3E3E5" w14:textId="77777777" w:rsidR="0064180A" w:rsidRPr="00967153" w:rsidRDefault="0064180A" w:rsidP="0064180A">
      <w:pPr>
        <w:spacing w:line="240" w:lineRule="auto"/>
        <w:rPr>
          <w:rFonts w:ascii="Ink Free" w:hAnsi="Ink Free"/>
          <w:sz w:val="24"/>
          <w:szCs w:val="24"/>
        </w:rPr>
      </w:pPr>
      <w:r w:rsidRPr="00967153">
        <w:rPr>
          <w:rFonts w:ascii="Ink Free" w:hAnsi="Ink Free"/>
          <w:sz w:val="24"/>
          <w:szCs w:val="24"/>
        </w:rPr>
        <w:t>-Be responsible, respectful, and safe to yourself, others, and property</w:t>
      </w:r>
    </w:p>
    <w:p w14:paraId="3BDAA52E" w14:textId="77777777" w:rsidR="0064180A" w:rsidRPr="00967153" w:rsidRDefault="0064180A" w:rsidP="0064180A">
      <w:pPr>
        <w:spacing w:line="240" w:lineRule="auto"/>
        <w:rPr>
          <w:rFonts w:ascii="Ink Free" w:hAnsi="Ink Free"/>
          <w:sz w:val="24"/>
          <w:szCs w:val="24"/>
        </w:rPr>
      </w:pPr>
      <w:r w:rsidRPr="00967153">
        <w:rPr>
          <w:rFonts w:ascii="Ink Free" w:hAnsi="Ink Free"/>
          <w:sz w:val="24"/>
          <w:szCs w:val="24"/>
        </w:rPr>
        <w:t>-Behave appropriately to ensure that students are not preventing the teacher from administering the lesson, or disrupting other students’ opportunity to learn</w:t>
      </w:r>
    </w:p>
    <w:p w14:paraId="0737013A" w14:textId="03F0B933" w:rsidR="006A1671" w:rsidRDefault="006A1671" w:rsidP="006756DE">
      <w:pPr>
        <w:rPr>
          <w:rFonts w:ascii="Ink Free" w:hAnsi="Ink Free"/>
          <w:sz w:val="24"/>
          <w:szCs w:val="24"/>
        </w:rPr>
      </w:pPr>
    </w:p>
    <w:p w14:paraId="1AE2F0DC" w14:textId="77777777" w:rsidR="00346B4D" w:rsidRDefault="00346B4D" w:rsidP="00346B4D">
      <w:pPr>
        <w:shd w:val="clear" w:color="auto" w:fill="FFFFFF"/>
        <w:textAlignment w:val="baseline"/>
        <w:rPr>
          <w:rFonts w:ascii="Ink Free" w:eastAsia="Times New Roman" w:hAnsi="Ink Free" w:cs="Calibri"/>
          <w:b/>
          <w:color w:val="000000"/>
          <w:sz w:val="24"/>
          <w:szCs w:val="24"/>
          <w:u w:val="single"/>
        </w:rPr>
      </w:pPr>
      <w:r w:rsidRPr="00DB37F1">
        <w:rPr>
          <w:rFonts w:ascii="Ink Free" w:eastAsia="Times New Roman" w:hAnsi="Ink Free" w:cs="Calibri"/>
          <w:b/>
          <w:color w:val="000000"/>
          <w:sz w:val="24"/>
          <w:szCs w:val="24"/>
          <w:u w:val="single"/>
        </w:rPr>
        <w:t>Cell phone policy</w:t>
      </w:r>
    </w:p>
    <w:p w14:paraId="0F3EE571" w14:textId="77777777" w:rsidR="00346B4D" w:rsidRPr="00DB37F1" w:rsidRDefault="00346B4D" w:rsidP="00346B4D">
      <w:pPr>
        <w:shd w:val="clear" w:color="auto" w:fill="FFFFFF"/>
        <w:textAlignment w:val="baseline"/>
        <w:rPr>
          <w:rFonts w:ascii="Ink Free" w:eastAsia="Times New Roman" w:hAnsi="Ink Free" w:cs="Calibri"/>
          <w:b/>
          <w:color w:val="000000"/>
          <w:sz w:val="24"/>
          <w:szCs w:val="24"/>
          <w:u w:val="single"/>
        </w:rPr>
      </w:pPr>
      <w:r w:rsidRPr="00DB37F1">
        <w:rPr>
          <w:rFonts w:ascii="Ink Free" w:eastAsia="Times New Roman" w:hAnsi="Ink Free" w:cs="Calibri"/>
          <w:color w:val="000000"/>
          <w:sz w:val="24"/>
          <w:szCs w:val="24"/>
        </w:rPr>
        <w:t>As per the Manitoba government and Turtle River School Division’s policy, no cell phones will be</w:t>
      </w:r>
      <w:r>
        <w:rPr>
          <w:rFonts w:ascii="Ink Free" w:eastAsia="Times New Roman" w:hAnsi="Ink Free" w:cs="Calibri"/>
          <w:color w:val="000000"/>
          <w:sz w:val="24"/>
          <w:szCs w:val="24"/>
        </w:rPr>
        <w:t xml:space="preserve"> </w:t>
      </w:r>
      <w:r w:rsidRPr="00DB37F1">
        <w:rPr>
          <w:rFonts w:ascii="Ink Free" w:eastAsia="Times New Roman" w:hAnsi="Ink Free" w:cs="Calibri"/>
          <w:color w:val="000000"/>
          <w:sz w:val="24"/>
          <w:szCs w:val="24"/>
        </w:rPr>
        <w:t xml:space="preserve">allowed during class time, unless directed </w:t>
      </w:r>
      <w:r>
        <w:rPr>
          <w:rFonts w:ascii="Ink Free" w:eastAsia="Times New Roman" w:hAnsi="Ink Free" w:cs="Calibri"/>
          <w:color w:val="000000"/>
          <w:sz w:val="24"/>
          <w:szCs w:val="24"/>
        </w:rPr>
        <w:t>for educational purposes by the</w:t>
      </w:r>
      <w:r w:rsidRPr="00DB37F1">
        <w:rPr>
          <w:rFonts w:ascii="Ink Free" w:eastAsia="Times New Roman" w:hAnsi="Ink Free" w:cs="Calibri"/>
          <w:color w:val="000000"/>
          <w:sz w:val="24"/>
          <w:szCs w:val="24"/>
        </w:rPr>
        <w:t xml:space="preserve"> teacher.</w:t>
      </w:r>
    </w:p>
    <w:p w14:paraId="70E94603" w14:textId="272A1E86" w:rsidR="00AF4756" w:rsidRDefault="00AF4756" w:rsidP="00AF4756">
      <w:pPr>
        <w:rPr>
          <w:rFonts w:ascii="Ink Free" w:hAnsi="Ink Free"/>
          <w:sz w:val="24"/>
          <w:szCs w:val="24"/>
        </w:rPr>
      </w:pPr>
      <w:bookmarkStart w:id="0" w:name="_GoBack"/>
      <w:bookmarkEnd w:id="0"/>
    </w:p>
    <w:p w14:paraId="402FE1D1" w14:textId="77777777" w:rsidR="00AF4756" w:rsidRPr="00B72228" w:rsidRDefault="00AF4756" w:rsidP="00AF4756">
      <w:pPr>
        <w:rPr>
          <w:rFonts w:ascii="Ink Free" w:hAnsi="Ink Free"/>
        </w:rPr>
      </w:pPr>
      <w:r w:rsidRPr="00B72228">
        <w:rPr>
          <w:rFonts w:ascii="Ink Free" w:hAnsi="Ink Free"/>
        </w:rPr>
        <w:t>*</w:t>
      </w:r>
      <w:r w:rsidRPr="00B72228">
        <w:rPr>
          <w:rFonts w:ascii="Ink Free" w:hAnsi="Ink Free"/>
          <w:b/>
          <w:i/>
        </w:rPr>
        <w:t>Note: Any of the above information could change at any given time based on the teacher’s discretion.</w:t>
      </w:r>
    </w:p>
    <w:p w14:paraId="47E93A74" w14:textId="77777777" w:rsidR="006A1671" w:rsidRPr="00967153" w:rsidRDefault="006A1671" w:rsidP="006756DE">
      <w:pPr>
        <w:rPr>
          <w:rFonts w:ascii="Ink Free" w:hAnsi="Ink Free"/>
          <w:sz w:val="24"/>
          <w:szCs w:val="24"/>
        </w:rPr>
      </w:pPr>
    </w:p>
    <w:p w14:paraId="70EE33B5" w14:textId="6290AC11" w:rsidR="0020639D" w:rsidRPr="00967153" w:rsidRDefault="0020639D" w:rsidP="006756DE">
      <w:pPr>
        <w:rPr>
          <w:rFonts w:ascii="Tekton Pro Ext" w:hAnsi="Tekton Pro Ext"/>
          <w:b/>
          <w:sz w:val="24"/>
          <w:szCs w:val="24"/>
        </w:rPr>
      </w:pPr>
      <w:r w:rsidRPr="00967153">
        <w:rPr>
          <w:rFonts w:ascii="Tekton Pro Ext" w:hAnsi="Tekton Pro Ext"/>
          <w:b/>
          <w:sz w:val="24"/>
          <w:szCs w:val="24"/>
        </w:rPr>
        <w:t xml:space="preserve"> </w:t>
      </w:r>
    </w:p>
    <w:sectPr w:rsidR="0020639D" w:rsidRPr="00967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kton Pro Ext">
    <w:panose1 w:val="020F0605020208020904"/>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41C14"/>
    <w:multiLevelType w:val="multilevel"/>
    <w:tmpl w:val="E5EA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E09F0"/>
    <w:multiLevelType w:val="hybridMultilevel"/>
    <w:tmpl w:val="C8587AB8"/>
    <w:lvl w:ilvl="0" w:tplc="6C08C896">
      <w:start w:val="2024"/>
      <w:numFmt w:val="bullet"/>
      <w:lvlText w:val="-"/>
      <w:lvlJc w:val="left"/>
      <w:pPr>
        <w:ind w:left="720" w:hanging="360"/>
      </w:pPr>
      <w:rPr>
        <w:rFonts w:ascii="Tekton Pro Ext" w:eastAsiaTheme="minorHAnsi" w:hAnsi="Tekton Pro Ex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6DE"/>
    <w:rsid w:val="0005735A"/>
    <w:rsid w:val="0019426A"/>
    <w:rsid w:val="0020639D"/>
    <w:rsid w:val="00346B4D"/>
    <w:rsid w:val="0059756E"/>
    <w:rsid w:val="0064180A"/>
    <w:rsid w:val="0067332F"/>
    <w:rsid w:val="006756DE"/>
    <w:rsid w:val="006A1671"/>
    <w:rsid w:val="00782BEB"/>
    <w:rsid w:val="00817ADB"/>
    <w:rsid w:val="008462DB"/>
    <w:rsid w:val="00967153"/>
    <w:rsid w:val="009A56F8"/>
    <w:rsid w:val="00AF4756"/>
    <w:rsid w:val="00F2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DC43"/>
  <w15:chartTrackingRefBased/>
  <w15:docId w15:val="{3D61144D-0D4A-4D94-92D0-769F559B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6DE"/>
    <w:rPr>
      <w:color w:val="0563C1" w:themeColor="hyperlink"/>
      <w:u w:val="single"/>
    </w:rPr>
  </w:style>
  <w:style w:type="paragraph" w:styleId="ListParagraph">
    <w:name w:val="List Paragraph"/>
    <w:basedOn w:val="Normal"/>
    <w:uiPriority w:val="34"/>
    <w:qFormat/>
    <w:rsid w:val="006756DE"/>
    <w:pPr>
      <w:ind w:left="720"/>
      <w:contextualSpacing/>
    </w:pPr>
  </w:style>
  <w:style w:type="character" w:styleId="FollowedHyperlink">
    <w:name w:val="FollowedHyperlink"/>
    <w:basedOn w:val="DefaultParagraphFont"/>
    <w:uiPriority w:val="99"/>
    <w:semiHidden/>
    <w:unhideWhenUsed/>
    <w:rsid w:val="006A1671"/>
    <w:rPr>
      <w:color w:val="954F72" w:themeColor="followedHyperlink"/>
      <w:u w:val="single"/>
    </w:rPr>
  </w:style>
  <w:style w:type="paragraph" w:styleId="NormalWeb">
    <w:name w:val="Normal (Web)"/>
    <w:basedOn w:val="Normal"/>
    <w:uiPriority w:val="99"/>
    <w:semiHidden/>
    <w:unhideWhenUsed/>
    <w:rsid w:val="006A1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671"/>
    <w:rPr>
      <w:b/>
      <w:bCs/>
    </w:rPr>
  </w:style>
  <w:style w:type="character" w:styleId="Emphasis">
    <w:name w:val="Emphasis"/>
    <w:basedOn w:val="DefaultParagraphFont"/>
    <w:uiPriority w:val="20"/>
    <w:qFormat/>
    <w:rsid w:val="006A1671"/>
    <w:rPr>
      <w:i/>
      <w:iCs/>
    </w:rPr>
  </w:style>
  <w:style w:type="paragraph" w:styleId="BalloonText">
    <w:name w:val="Balloon Text"/>
    <w:basedOn w:val="Normal"/>
    <w:link w:val="BalloonTextChar"/>
    <w:uiPriority w:val="99"/>
    <w:semiHidden/>
    <w:unhideWhenUsed/>
    <w:rsid w:val="00641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4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lobodzian@trsd.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1ed0f5-4319-4655-a499-edf85d562e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C55D06369B114C847B4726AAC10926" ma:contentTypeVersion="10" ma:contentTypeDescription="Create a new document." ma:contentTypeScope="" ma:versionID="b5c05868d9a99c9d14e7717979c07f32">
  <xsd:schema xmlns:xsd="http://www.w3.org/2001/XMLSchema" xmlns:xs="http://www.w3.org/2001/XMLSchema" xmlns:p="http://schemas.microsoft.com/office/2006/metadata/properties" xmlns:ns3="5c1ed0f5-4319-4655-a499-edf85d562e8b" targetNamespace="http://schemas.microsoft.com/office/2006/metadata/properties" ma:root="true" ma:fieldsID="d89998cf19d3afd1ba6416971eca6e96" ns3:_="">
    <xsd:import namespace="5c1ed0f5-4319-4655-a499-edf85d562e8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ed0f5-4319-4655-a499-edf85d562e8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9904A-349B-4189-995E-C5B46322FE27}">
  <ds:schemaRefs>
    <ds:schemaRef ds:uri="http://purl.org/dc/elements/1.1/"/>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1ed0f5-4319-4655-a499-edf85d562e8b"/>
    <ds:schemaRef ds:uri="http://schemas.microsoft.com/office/2006/metadata/properties"/>
  </ds:schemaRefs>
</ds:datastoreItem>
</file>

<file path=customXml/itemProps2.xml><?xml version="1.0" encoding="utf-8"?>
<ds:datastoreItem xmlns:ds="http://schemas.openxmlformats.org/officeDocument/2006/customXml" ds:itemID="{5855748E-39C1-4D9A-B445-FCB5CAFFD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ed0f5-4319-4655-a499-edf85d562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F7C55-678E-4C20-B27A-0BA6B4B64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Slobodzian</dc:creator>
  <cp:keywords/>
  <dc:description/>
  <cp:lastModifiedBy>Jamie Slobodzian</cp:lastModifiedBy>
  <cp:revision>3</cp:revision>
  <cp:lastPrinted>2024-09-11T18:44:00Z</cp:lastPrinted>
  <dcterms:created xsi:type="dcterms:W3CDTF">2025-09-11T20:45:00Z</dcterms:created>
  <dcterms:modified xsi:type="dcterms:W3CDTF">2025-09-12T13:46:00Z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0x01010022C55D06369B114C847B4726AAC10926</vt:lpwstr>
  </property>
</Properties>
</file>